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915" w:type="dxa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047"/>
        <w:gridCol w:w="800"/>
        <w:gridCol w:w="3665"/>
        <w:gridCol w:w="1403"/>
      </w:tblGrid>
      <w:tr w:rsidR="00810B98" w:rsidRPr="00810B98" w:rsidTr="00810B98">
        <w:trPr>
          <w:trHeight w:val="33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α/α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α/α</w:t>
            </w:r>
          </w:p>
        </w:tc>
        <w:tc>
          <w:tcPr>
            <w:tcW w:w="5655" w:type="dxa"/>
            <w:vMerge w:val="restart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ΚΡΙΤΗΡΙΑ</w:t>
            </w:r>
          </w:p>
        </w:tc>
        <w:tc>
          <w:tcPr>
            <w:tcW w:w="2205" w:type="dxa"/>
            <w:vMerge w:val="restart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ΜΟΡΙΑ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κριτηρίου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κανόνα</w:t>
            </w:r>
          </w:p>
        </w:tc>
        <w:tc>
          <w:tcPr>
            <w:tcW w:w="0" w:type="auto"/>
            <w:vMerge/>
            <w:vAlign w:val="center"/>
            <w:hideMark/>
          </w:tcPr>
          <w:p w:rsidR="00810B98" w:rsidRPr="00810B98" w:rsidRDefault="00810B98" w:rsidP="00810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10B98" w:rsidRPr="00810B98" w:rsidRDefault="00810B98" w:rsidP="00810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810B98" w:rsidRPr="00810B98" w:rsidTr="00810B98">
        <w:trPr>
          <w:trHeight w:val="82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Πρόκειται για επιτηδευματίες εκδότες πλαστών ή εικονικών ή νοθευμένων φορολογικών στοιχείων ή λήπτες εικονικών ή νοθευμένων φορολογικών στοιχείων.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Για κάθε παράβαση έκδοσης εικονικού ή έκδοσης πλαστού ή νόθευσης στοιχείου που δεν περιγράφεται αλλού αξίας &gt; 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πλαστών φορολογικών στοιχείων που αφορούν πώληση αγαθών αξίας&lt; 880 € (π.χ. τιμολόγιο, ΑΛΠ, εκκαθάρισης ή άλλου στοιχείου που επέχει θέση τιμολογίου κλπ)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πλαστών φορολογικών στοιχείων που αφορούν την παροχή υπηρεσιών αξίας &gt; 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πλαστών φορολογικών στοιχείων που αφορούν την παροχή υπηρεσιών αξίας&lt; 880 €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πλαστών δελτίων αποστολής ή συγκεντρωτικών δελτίων αποστολής που αφορούν συναλλαγές αξίας &gt; 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πλαστών δελτίων αποστολής ή συγκεντρωτικών δελτίων αποστολής που αφορούν συναλλαγές αξίας&lt; 880 €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εικονικών φορολογικών στοιχείων που αφορούν πώληση αγαθών αξίας &gt; 880 € ή 1.200€ (π.χ. τιμολόγιο, ΑΛΠ, εκκαθάρισης ή άλλου στοιχείου που επέχει θέση τιμολογίου κλπ)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εικονικών φορολογικών στοιχείων που αφορούν πώληση αγαθών αξίας&lt; 880 € (π.χ. τιμολόγιο, ΑΛΠ, εκκαθάρισης ή άλλου στοιχείου που επέχει θέση τιμολογίου κλπ)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9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Έκδοση εικονικών φορολογικών στοιχείων που αφορούν την παροχή </w:t>
            </w: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υπηρεσιών αξίας &gt; 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εικονικών φορολογικών στοιχείων που αφορούν την παροχή υπηρεσιών αξίας&lt; 880 €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εικονικών δελτίων αποστολής ή συγκεντρωτικών δελτίων αποστολής που αφορούν συναλλαγές αξίας &gt; 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εικονικών δελτίων αποστολής ή συγκεντρωτικών δελτίων αποστολής που αφορούν συναλλαγές αξίας&lt; 880 €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9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μερικώς εικονικών φορολογικών στοιχείων που αφορούν πώληση αγαθών αξίας &gt; 880 € ή 1.200€ (π.χ. τιμολόγιο, ΑΛΠ, εκκαθάρισης ή άλλου στοιχείου που επέχει θέση τιμολογίου κλπ) χωρίς να προσδιορίζεται η εικονική αξία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μερικώς εικονικών φορολογικών στοιχείων που αφορούν πώληση αγαθών αξίας &lt; 880 € (π.χ. τιμολόγιο, ΑΛΠ, εκκαθάρισης ή άλλου στοιχείου που επέχει θέση τιμολογίου κλπ) χωρίς να προσδιορίζεται η εικονική αξία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μερικώς εικονικών φορολογικών στοιχείων που αφορούν την παροχή υπηρεσιών αξίας &gt; 880 € ή 1.200€ χωρίς να προσδιορίζεται η εικονική αξία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16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μερικώς εικονικών φορολογικών στοιχείων που αφορούν την παροχή υπηρεσιών αξίας&lt; 880 € χωρίς να προσδιορίζεται η εικονική αξία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17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μερικώς εικονικών δελτίων αποστολής ή συγκεντρωτικών δελτίων αποστολής που αφορούν συναλλαγές αξίας &gt; 880 € ή 1.200€ χωρίς να προσδιορίζεται η εικονική αξία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18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Έκδοση μερικώς εικονικών δελτίων αποστολής ή συγκεντρωτικών δελτίων αποστολής που αφορούν </w:t>
            </w: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συναλλαγές αξίας&lt; 880 € χωρίς να προσδιορίζεται η εικονική αξία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300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19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πλαστών και εικονικών φορολογικών στοιχείων που αφορούν πώληση αγαθών αξίας &gt; 880 € ή 1.200€ (π.χ. τιμολόγιο, ΑΛΠ, εκκαθάρισης ή άλλου στοιχείου που επέχει θέση τιμολογίου κλπ)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750"/>
          <w:tblCellSpacing w:w="0" w:type="dxa"/>
        </w:trPr>
        <w:tc>
          <w:tcPr>
            <w:tcW w:w="1065" w:type="dxa"/>
            <w:shd w:val="clear" w:color="auto" w:fill="FFFFFF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20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Έκδοση πλαστών και εικονικών φορολογικών στοιχείων που αφορούν πώληση αγαθών αξίας&lt; 880 € (π.χ. τιμολόγιο,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ΑΛπ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, εκκαθάρισης ή άλλου στοιχείου που επέχει θέση τιμολογίου κλπ)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πλαστών και εικονικών φορολογικών στοιχείων που αφορούν την παροχή υπηρεσιών αξίας&gt; 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πλαστών και εικονικών φορολογικών στοιχείων που αφορούν την παροχή υπηρεσιών αξίας&lt; 880 €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πλαστών και εικονικών δελτίων αποστολής ή συγκεντρωτικών δελτίων αποστολής που αφορούν συναλλαγές αξίας &gt; 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πλαστών και εικονικών δελτίων αποστολής ή συγκεντρωτικών δελτίων αποστολής που αφορούν συναλλαγές αξίας&lt; 880 €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9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πλαστών και μερικώς εικονικών φορολογικών στοιχείων που αφορούν πώληση αγαθών αξίας &gt; 880 € ή 1.200€ (π.χ. τιμολόγιο, ΑΛΠ, εκκαθάρισης ή άλλου στοιχείου που επέχει θέση τιμολογίου κλπ) χωρίς να προσδιορίζεται η εικονική αξία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9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26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Έκδοση πλαστών και μερικώς εικονικών φορολογικών στοιχείων που αφορούν πώληση αγαθών αξίας &lt; 880 € (π.χ. τιμολόγιο, ΑΛΠ, εκκαθάρισης ή άλλου στοιχείου που επέχει θέση τιμολογίου κλπ) χωρίς </w:t>
            </w: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να προσδιορίζεται η εικονική αξία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300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27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πλαστών και μερικώς εικονικών φορολογικών στοιχείων που αφορούν την παροχή υπηρεσιών αξίας &gt;880 € ή 1.200€ χωρίς να προσδιορίζεται η εικονική αξία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28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πλαστών και μερικώς εικονικών φορολογικών στοιχείων που αφορούν την παροχή υπηρεσιών αξίας &lt; 880 € χωρίς να προσδιορίζεται η εικονική αξία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29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πλαστών και μερικώς εικονικών δελτίων αποστολής ή συγκεντρωτικών δελτίων αποστολής που αφορούν συναλλαγές αξίας &gt; 880 € ή 1.200€ χωρίς να προσδιορίζεται η εικονική αξία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πλαστών και μερικώς εικονικών δελτίων αποστολής ή συγκεντρωτικών δελτίων αποστολής που αφορούν συναλλαγές αξίας &lt; 880 € χωρίς να προσδιορίζεται η εικονική αξία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Νόθευση φορολογικών στοιχείων που αφορούν πώληση αγαθών αξίας &gt; 880 € ή 1.200€ (π.χ. τιμολόγιο, ΑΛΠ, εκκαθάρισης ή άλλου στοιχείου που επέχει θέση τιμολογίου κλπ)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Νόθευση φορολογικών στοιχείων που αφορούν πώληση αγαθών αξίας&lt; 880 € (π.χ. τιμολόγιο, ΑΛΠ, εκκαθάρισης ή άλλου στοιχείου που επέχει θέση τιμολογίου κλπ)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Νόθευση φορολογικών στοιχείων που αφορούν την παροχή υπηρεσιών αξίας &gt; 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Νόθευση φορολογικών στοιχείων που αφορούν την παροχή υπηρεσιών αξίας&lt; 880 €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Νόθευση δελτίων αποστολής ή συγκεντρωτικών δελτίων αποστολής που αφορούν συναλλαγές αξίας &gt; 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36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Νόθευση δελτίων αποστολής ή συγκεντρωτικών δελτίων αποστολής που αφορούν συναλλαγές αξίας&lt; 880 €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37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Λήψη εικονικών φορολογικών στοιχείων (αγορά αγαθών &gt; 880 € ή 1.200€)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38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Λήψη εικονικών φορολογικών στοιχείων (λήψη αγαθών αξίας &lt; 880 €)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39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Λήψη εικονικών φορολογικών στοιχείων (λήψη υπηρεσιών &gt; 880 € ή 1.200€)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Λήψη εικονικών φορολογικών στοιχείων (λήψη υπηρεσιών αξίας &lt; 880 €)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Λήψη εικονικών Δελτίων Αποστολής που αφορούν συναλλαγές &gt; 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Λήψη εικονικών Δελτίων Αποστολής που αφορούν συναλλαγές αξίας &lt; 880 €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Λήψη μερικώς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εικον.φορ.στοιχ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από αγορά αγαθών (χωρίς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προσδ.εικον.αξία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) &gt; 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Λήψη μερικώς εικονικών φορολογικών στοιχείων από αγορά αγαθών αξίας &lt; 880 € (χωρίς να προσδιορίζεται η εικονική αξία)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Λήψη μερικώς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εικον.φορ.στοιχ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από λήψη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υπηρ.(χωρίς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προσδ.εικον.αξία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) &gt; 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46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Λήψη μερικώς εικονικών φορολογικών στοιχείων από λήψη υπηρεσιών αξίας&lt; 880 € (χωρίς να προσδιορίζεται η εικονική αξία)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47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Λήψη μερικώς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εικον.Δ.Α.για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συν.από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αγορά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αγαθ.(χωρίς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προσδ.εικον.αξία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) &gt; 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48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Λήψη μερικώς εικονικών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Δ.Α.για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συν.από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αγορά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αγαθ(χωρίς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να προσδιορίζεται η εικονική αξία) &lt; 880 €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49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Λήψη πλαστών και εικονικών στοιχείων (αγορά αγαθών &gt; 880 € ή 1.200€ 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Λήψη πλαστών και εικονικών στοιχείων (αγορά αγαθών &lt; 880 €)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Λήψη πλαστών και εικονικών στοιχείων (λήψη υπηρεσιών &gt; 880 € ή 1.200€)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Λήψη πλαστών και εικονικών στοιχείων (λήψη υπηρεσιών &lt; 880 €)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Λήψη πλαστών και εικονικών Δ.Α. &gt; 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Λήψη πλαστών και εικονικών Δ.Α. &lt; 880 €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Λήψη πλαστών κ'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μερ.εικον.φορ.στοιχ.από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αγορά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αγαθ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. χωρίς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προσ.εικ.αξία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&gt; 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56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Λήψη πλαστών κ'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μερ.εικον.φορ.στοιχ.από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αγορά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αγαθ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. χωρίς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προσ.εικ.αξία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&lt; 880 €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57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Λήψη πλαστών κ'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μερ.εικον.φορ.στοιχ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. από λήψη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υπηρεσ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. χωρίς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προσ.εικ.αξία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&gt; 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58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Λήψη πλαστών κ'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μερ.εικον.φορ.στοιχ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. από λήψη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υπηρεσ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. χωρίς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προσ.εικ.αξία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&lt; 880 €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59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Λήψη πλαστών και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μερ.εικον.Δ.Α.(για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συναλλαγές) χωρίς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προσ.εικ.αξία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&gt; 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60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Λήψη πλαστών και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μερ.εικον.Δ.Α.(για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συναλλαγές) χωρίς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προσ.εικ.αξία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&lt; 880 €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Λήψη εικονικού στοιχείου-υπαρκτή συναλλαγή-διαφορετικό πρόσωπο συναλλασσόμενου&gt;880€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Λήψη εικονικού στοιχείου-υπαρκτή συναλλαγή-διαφορετικό πρόσωπο συναλλασσόμενου &lt;880 Ευρώ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πλαστών φορολογικών στοιχείων που αφορούν αγορά αγαθών αξίας &gt; 880 € ή 1.200€ (και της παρ.5 του άρθρου 12 του Κ.Β.Σ.)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Έκδοση πλαστών φορολογικών </w:t>
            </w: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στοιχείων που αφορούν αγορά αγαθών αξίας &lt; 880 € (και της παρ.5 του άρθρου 12 του Κ.Β.Σ.)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εικονικών φορολογικών στοιχείων που αφορούν αγορά αγαθών αξίας &gt; 880 € ή 1.200€ (και της παρ.5 του άρθρου 12 του Κ.Β.Σ.)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66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εικονικών φορολογικών στοιχείων που αφορούν αγορά αγαθών αξίας &lt; 880 € (και της παρ.5 του άρθρου 12 του Κ.Β.Σ.)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67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μερικώς εικονικών φορολογικών στοιχείων που αφορούν αγορά αγαθών αξίας &gt; 880 € ή 1.200€ (και της παρ.5 του άρθρου 12 του Κ.Β.Σ.) χωρίς να προσδιορίζεται η εικονική αξία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68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μερικώς εικονικών φορολογικών στοιχείων που αφορούν αγορά αγαθών αξίας &lt; 880 € (και της παρ.5 του άρθρου 12 του Κ.Β.Σ.) χωρίς να προσδιορίζεται η εικονική αξία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69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πλαστών και εικονικών φορολογικών στοιχείων που αφορούν αγορά αγαθών αξίας &gt; 880 € ή 1.200€ (και της παρ.5 του άρθρου 12 του Κ.Β.Σ.)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70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πλαστών και εικονικών φορολογικών στοιχείων που αφορούν αγορά αγαθών αξίας &lt; 880 € (και της παρ.5 του άρθρου 12 του Κ.Β.Σ.)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πλαστών και μερικώς εικονικών φορολογικών στοιχείων που αφορούν αγορά αγαθών αξίας&gt; 880 € ή 1.200€ χωρίς να προσδιορίζεται η εικονική αξία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πλαστών και μερικώς εικονικών φορολογικών στοιχείων που αφορούν αγορά αγαθών αξίας&lt; 880 € χωρίς να προσδιορίζεται η εικονική αξία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Νόθευση φορολογικών στοιχείων που αφορούν αγορά αγαθών αξίας &gt; 880 € ή 1.200€ (και της παρ.5 του </w:t>
            </w: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άρθρου 12 του Κ.Β.Σ.)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Νόθευση φορολογικών στοιχείων που αφορούν αγορά αγαθών αξίας &lt; 880 € (και της παρ.5 του άρθρου 12 του Κ.Β.Σ.)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1590"/>
          <w:tblCellSpacing w:w="0" w:type="dxa"/>
        </w:trPr>
        <w:tc>
          <w:tcPr>
            <w:tcW w:w="1065" w:type="dxa"/>
            <w:shd w:val="clear" w:color="auto" w:fill="FFFFFF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Αν το συνολικό ποσό της μιας ή των περισσότερων παραβάσεων κάθε χρήσης είναι μεγαλύτερο των 2.000,00 ευρώ και μικρότερο των 20.000,00 ευρώ ή είναι μεγαλύτερο από το 1% των συνολικών δηλωθέντων ακαθαρίστων εσόδων και μικρότερο του 3% τότε τα μόρια προσαυξάνονται κατά ποσοστό 50%, ενώ αν είναι μεγαλύτερο των 20.000,00 ευρώ ή μεγαλύτερο του 3% των συνολικών δηλωθέντων ακαθαρίστων εσόδων τότε τα μόρια προσαυξάνονται κατά ποσοστό 100%.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Υπάρχουν λοιπές ουσιαστικές παραβάσεις του Κώδικα Βιβλίων και στοιχείων (ΚΒΣ).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τήρηση βιβλίων Γ' κατηγορίας του ΚΒΣ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τήρηση πρόσθετων βιβλίων του άρθρου 10 του ΚΒΣ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τήρηση βιβλίου αποθήκης ή παραγωγής κοστολογίου και τεχνικών προδιαγραφών ανεξάρτητα αν η παράλειψη αφορά ένα ή περισσότερα από αυτά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επίδειξη των βιβλίων και στοιχείων μετά από πρόσκληση την πρώτη φορά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τήρηση βιβλίου απογραφών - ισολογισμού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υποβολή στοιχείων του άρθρου 20 παρ.1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Εκπρόθεσμη υποβολή στοιχείων-καταστάσεων του άρθρου 20 παρ.1 μετά την 31/12, αξίας &gt;14.673€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Ελλιπής περιγραφή του είδους των αγαθών ή υπηρεσιών στα βιβλία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9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Ελλιπής περιγραφή του είδους των αγαθών ή υπηρεσιών στα στοιχεία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σύνταξη ή μη εμπρόθεσμη σύνταξη και καταχώριση ισολογισμού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Παρεμπόδιση του ελέγχου με θετικές ενέργειες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τήρηση βιβλίων Α' ή Β' κατηγορίας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Τήρηση βιβλίων Β' Κατηγορίας αντί για Γ' κατηγορίας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τήρηση ή πλημμελής τήρηση ή μη διαφύλαξη του εγχειριδίου λογισμικού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τήρηση ή πλημμελής τήρηση βιβλίου ή δελτίου ποσοτικής παραλαβής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16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τήρηση ή πλημμελής τήρηση του βιβλίου επενδύσεων Α' κατ. βιβλίων του Κ.Β.Σ.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17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τήρηση ή πλημμελής τήρηση του βιβλίου επενδύσεων Β' κατ. βιβλίων του Κ.Β.Σ.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18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τήρηση ή πλημμελής τήρηση του βιβλίου επενδύσεων Γ' κατ. βιβλίων του Κ.Β.Σ.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19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επίδειξη βιβλίων και στοιχείων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20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Υπάρχει παράβαση για μη διευκόλυνση του ελέγχου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εμπρόθεσμη ενημέρωση βιβλίων Α' κατηγορίας ΚΒΣ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εμπρόθεσμη ενημέρωση βιβλίων Γ' κατηγορίας ΚΒΣ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εμπρόθεσμη ενημέρωση του βιβλίου αποθήκης ή παραγωγής - κοστολογίου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τήρηση βιβλίων σύμφωνα με τις αρχές της Λογιστικής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τήρηση ή πλημμελής τήρηση βιβλίων σύμφωνα με το ΕΓΛΣ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26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τήρηση διαχειριστικής περιόδου σύμφωνα με το άρθρο 26 του ΚΒΣ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27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Σύμπραξη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διευθ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νομ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λογ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φορ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συμβούλου σε πράξεις/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παραλ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</w:t>
            </w: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παραποίησης εικόνας Βιβλίων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50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28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Παράβαση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προγραμ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/τη ή τρίτου για μη κάλυψη των τεχνικών προδιαγραφών του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λογ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κού</w:t>
            </w:r>
            <w:proofErr w:type="spellEnd"/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29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διάθεση προσωπικού για διευκόλυνση του ελέγχου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Υπογραφή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Ισολ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/μού από λογιστή που δεν διαθέτει τα τυπικά προσόντα παρ.3 αρθρ. 29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Λοιπές παραβάσεις στοιχείων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έκδοση συνοδευτικού φορολογικού στοιχείου από αγρότη αξίας &lt; 880€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Ανακριβής έκδοση συνοδευτικού φορολογικού στοιχείου από αγρότη αξίας &lt; 880€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αθεώρητου ή μη σημανθέντος στοιχείου καταχωρημένου στα βιβλία, χωρίς γνωστοποίηση στη Δ.Ο.Υ. πριν από τον έλεγχο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καταχώριση λοιπών στοιχείων πλην εμπορευσίμων (μη αυτοτελείς παραβάσεις)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36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Ανακριβής καταχώριση λοιπών στοιχείων πλην εμπορευσίμων (μη αυτοτελείς παραβάσεις)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37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υποβολή γνωστοποιήσεων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38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Λοιπές παραβάσεις στοιχείων (π.χ. μη αναγραφή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ονομ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/μου στις ΑΛΠ)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39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Λοιπές γενικές παραβάσεις στοιχείων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Εκπρόθεσμη υποβολή στοιχείων του άρθρου 20 του Κ.Β.Σ. (μέχρι την 31/12)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Εκπρόθεσμη υποβολή στοιχείων άρθρου 20 (μετά την 31/12) αξίας &lt;14.673€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καταχώρηση στοιχείων αγοράς, πώλησης, εσόδου, εξόδου, μέχρι ποσού συνολικής διαφοράς 880€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Ανακριβής καταχώρηση στοιχείων αγοράς, πώλησης, εσόδου, εξόδου, μέχρι ποσού συνολικής διαφοράς </w:t>
            </w: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880€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100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Η κάθε μη καταχώρηση ή η ανακριβής καταχώρηση στοιχείου απογραφής ως προς την ποσότητα , κάθε εμπορεύσιμου περιουσιακού στοιχείου μέχρι ποσού συνολικής διαφοράς 880€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Η καθεμία καταχώρηση ανύπαρκτης πώλησης ή ανύπαρκτου εσόδου και στοιχείου απογραφής &lt; 880€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46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τήρηση αναλυτικής Λογιστικής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47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επίδειξη των πρόσθετων βιβλίων του δεύτερου εδαφίου της παραγράφου 1 και της παραγράφου 5 του άρθρου 10 του Κ.Β.Σ.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48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τήρηση των ημερολογίων με πρωτογενείς καταχωρήσεις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49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τήρηση του γενικού καθολικού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Μη τήρηση ισοζυγίου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λογ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σμών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γενικού - αναλυτικών καθολικών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Εξόφληση στοιχείου αγοράς ή λήψης υπηρεσιών αξίας μεγαλύτερης των 15.000€ ή των 3.000€ ή των 1.000€ , κατά περίπτωση, κατά παράβαση των διατάξεων της παρ.2 αρ.18 Κ.Β.Σ.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έκδοση στοιχείου διακίνησης (π.χ. δελτίου αποστολής, συγκεντρωτικού δελτίου αποστολής κλπ) για το οποίο έχει εκδοθεί και καταχωρηθεί το αντίστοιχο στοιχείο αξίας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Εκπρόθεσμη υποβολή στοιχείων για πωλήσεις πετρελαίου θέρμανσης πριν την 31/12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Εκπρόθεσμη υποβολή στοιχείων για πωλήσεις πετρελαίου θέρμανσης μετά την 31/12 αξίας &lt;14.673€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Ελλιπής ή ανακριβής υποβολή στοιχείων για πετρέλαιο θέρμανσης (διαφορές &lt;14.673€)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56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Ελλιπής ή ανακριβής υποβολή στοιχείων για πετρέλαιο θέρμανσης (διαφορές &gt;14.673€)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57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υποβολή στοιχείων για πωλήσεις πετρελαίου θέρμανσης (μέχρι 31.12.2007)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58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Εκπρόθεσμη υποβολή στοιχείων για πωλήσεις πετρελαίου θέρμανσης (μετά την 31/12 αξίας &gt;14.673€)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59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Εκπρόθεσμη υποβολή ισοζυγίου της παρ.6 του άρθρου 20 (πριν το 6μηνο από την προθεσμία υποβολής)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60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Εκπρόθεσμη υποβολή ισοζυγίου της παρ.6 του άρθρου 20 (μετά το 6μηνο από την προθεσμία υποβολής)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υποβολή ισοζυγίου της παρ.6 του άρθρου 20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επίδειξη του βιβλίου κοστολογίου οικοδομών μετά από προηγούμενη πρόσκληση της ΑΥΟ Π0Λ.1039/9.3.06, για κάθε οικοδομή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τήρηση του βιβλίου κοστολογίου οικοδομών της ΑΥΟΟ Π0Λ.1039/9.3.2006 (ισχύς από 1.1.2007)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επίδειξη βιβλίων και στοιχείων στον προληπτικό έλεγχο για δεύτερη ή τρίτη φορά (Ισχύει από 1/1/2007)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καταχώρηση της ποσοτικής καταμέτρησης των αποθεμάτων στο βιβλίο των απογραφών όλων ή μερικών αποθηκευτικών χώρων (βιβλία Γ' κατηγορίας ΚΒΣ)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66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ενημέρωση ή εκπρόθεσμη ενημέρωση βιβλίων Β' κατηγορίας του ΚΒΣ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67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Πλημμελής τήρηση κάθε βιβλίου ή κατάστασης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68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τήρηση βιβλίου απογραφής για τα αποθέματα όλων ή μερικών εγκαταστάσεων (βιβλία Β' κατηγορίας ΚΒΣ)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69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εμπρόθεσμη /εκπρόθεσμη ενημέρωση του βιβλίου απογραφών με τα αποθέματα όλων ή μερικών εγκαταστάσεων (βιβλία Β' κατηγορίας ΚΒΣ)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70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καταχώρηση στο βιβλίο απογραφών συνταχθέντος ισολογισμού ή πινάκων του άρθρου 29 παρ.1 εδαφ.1,2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καταχώρηση στο βιβλίο απογραφών του προσωρινού ισολογισμού ή προσωρινών καταστάσεων του άρθρου 29 παρ.1 εδαφ.3 (σε περίπτωση που η εκκαθάριση διαρκεί πέραν του έτους)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εμπρόθεσμη ενημέρωση του βιβλίου απογραφών με τα λοιπά περιουσιακά στοιχεία πλην των αποθεμάτων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σύνταξη καταστάσεων απογραφής για κάθε εγκατάσταση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Πλημμελής σύνταξη ισολογισμού και αποτελεσμάτων χρήσης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Πλημμελής τήρηση βιβλίου απογραφών για Β'&amp; Γ' κατηγορίας (συμπεριλαμβάνεται και η αποτίμηση με διαφορετικό τρόπο)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76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τήρηση του ημερολογίου διαφημίσεων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77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υποβολή ή εκπρόθεσμη υποβολή του ημερολογίου διαφημίσεων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78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Καταχώρηση των δεδομένων θεωρημένου βιβλίου σε άλλο θεωρημένο βιβλίο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79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καταχώρηση ή ανακριβής καταχώρηση σε πρόσθετο βιβλίο (έχουν εκδοθεί ΑΠΥ)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80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Εγγραφές στο περιθώριο των βιβλίων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χρήση ορθού συντελεστή ΦΠΑ σε ΑΛΠ από ΦΤΜ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Σύμπραξη σε πράξη ή παραλείψεις της επιχείρησης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έκδοση απόδειξης λιανικής πώλησης - απόδειξης παροχής υπηρεσιών &lt; 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Έκδοση αθεώρητης - μη καταχωρημένης στα βιβλία απόδειξης λιανικής πώλησης - </w:t>
            </w: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απόδειξης παροχής υπηρεσιών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Ελλιπής έκδοση στοιχείου εκτός της αξίας: Απόδειξης λιανικής πώλησης - απόδειξης παροχής υπηρεσιών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86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Η μη καταχώρηση κάθε στοιχείου ή εγγράφου αγοράς, πώλησης, εσόδου, εξόδου, εφόσον δεν επιβλήθηκε πρόστιμο των περιπτώσεων α και γ της παρ. 8 του άρθρου 5 του ν.2523/97 &gt; 880€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87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Η κάθε ανακριβής καταχώρηση κάθε στοιχείου ή εγγράφου αγοράς, πώλησης, εσόδου, εξόδου, εφόσον δεν επιβλήθηκε πρόστιμο της περίπτωσης γ' της ίδιας παραγράφου &gt; 880€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88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καταχώρηση ή ανακριβής καταχώρηση κάθε εμπορεύσιμου περιουσιακού στοιχείου στο βιβλίο απογραφών, για ποσό &gt; 880€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89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Κάθε μία καταχώρηση στα βιβλία αγοράς ή εξόδου που δεν έχει πραγματοποιηθεί και δεν έχει εκδοθεί φορολογικό στοιχείο (μέχρι 880 ευρώ)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90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Η καθεμία καταχώρηση ανύπαρκτης πώλησης ή ανύπαρκτου εσόδου και στοιχείου απογραφής &gt; 880€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9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91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Η κάθε μη καταχώρηση ή η ανακριβής καταχώρηση των στοιχείων που προσδιορίζουν το ύψος της συναλλαγής, στα πρόσθετα βιβλία που ορίζονται από τις διατάξεις των παρ. 1 και 5 του άρθρου 10 του Κ.Β.Σ. και τις αποφάσεις του Υπουργού Οικονομικών.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92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Εκπρόθεσμη εκτύπωση των Βασικών βιβλίων στα οποία διενεργούνται πρωτογενείς εγγραφές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93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κάλυψη υποχρεώσεων και προδιαγραφών του άρθρου 23 του Κ.Β.Σ.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94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Η κάθε μη καταχώρηση ή η ανακριβής καταχώρηση στο Βιβλίο κοστολογίου οικοδομών, δαπάνης </w:t>
            </w: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που προσδιορίζει το κόστος κάθε οικοδομής, της ΑΥΟ Π0Λ.1039/9.3.06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200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95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έκδοση ή ανακριβής έκδοση στοιχείου παράδοσης κτισμάτων ανεξαρτήτως του ύψους της αξίας αυτού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96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Η κάθε μη υποβολή ή εκπρόθεσμη υποβολή των αντιτύπων των φορολογικών παραστατικών για τις συναλλαγές πετρελαίου της παραγράφου 7 του άρθρου 20 του Κ.Β.Σ. (ισχύει από 15/2/2008)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97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Εκπρόθεσμη ή ανακριβής ως προς την ποσότητα των καταστάσεων του πετρελαίου θέρμανσης (ισχύει από 15.2.2008)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98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υποβολή καταστάσεων για τις συναλλαγές πετρελαίου θέρμανσης της παραγράφου 7 του άρθρου 20 του Κ.Β.Σ., ως προς την ποσότητα (ισχύει από 15.2.2008)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9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99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έκδοση δελτίου αποστολής - συγκεντρωτικού δελτίου αποστολής για το οποίο δεν έχει εκδοθεί και καταχωρηθεί στα βιβλία αντίστοιχο στοιχείο αξίας (και η περίπτωση διακίνησης χωρίς συνοδευτικό φορολογικό στοιχείο) &gt;880€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Μη έκδοση συνοδευτικού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φορ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. Στοιχείου από αγρότη &gt;880€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Διακίνηση χωρίς συνοδευτικό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φορ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. Στοιχείο &gt;880€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έκδοση Τιμολογίου αγοράς αγροτικών προϊόντων &gt;880€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έκδοση Τιμολογίου αγοράς από ιδιώτη &gt;880 €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έκδοση Τιμολογίου χονδρικής πώλησης ή άλλου στοιχείου που επέχει θέση τιμολογίου &gt;880 €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έκδοση στοιχείου χονδρικής παροχής υπηρεσιών &gt;880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106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έκδοση στοιχείων λιανικής πώλησης αγαθών &gt;880 €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107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έκδοση απόδειξης παροχής υπηρεσιών λιανικώς &gt;880 €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108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έκδοση εκκαθαρίσεων γενικώς &gt;880 €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109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έκδοση Πιστωτικού τιμολογίου - απόδειξης επιστροφής&gt;880 €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110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έκδοση στοιχείου Μεταφοράς του άρθρου 16 του Κ.Β.Σ.&gt;880 €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111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έκδοση λοιπών στοιχείων αξίας &gt;880 €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9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112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Ανακριβής έκδοση δελτίου αποστολής - συγκεντρωτικού δελτίου αποστολής για το οποίο δεν έχει εκδοθεί και καταχωρηθεί στα βιβλία αντίστοιχο στοιχείο αξίας &gt;880€ ή 1.200€ (και η περίπτωση διακίνησης χωρίς συνοδευτικό φορολογικό στοιχείο)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113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Ανακριβής έκδοση συνοδευτικού φορολογικού Στοιχείου από αγρότη αξίας&gt;880€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114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Διακίνηση με ανακριβές συνοδευτικό φορολογικό Στοιχείο αξίας &gt;880€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115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Ανακριβής έκδοση Τιμολογίου αγοράς αγροτικών προϊόντων αξίας&gt;880 €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116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Ανακριβής έκδοση Τιμολογίου αγοράς από ιδιώτη αξίας&gt;880 €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117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Ανακριβής έκδοση Τιμολογίου χονδρικής πώλησης ή άλλου στοιχείου που επέχει θέση τιμολογίου αξίας&gt;880 €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118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Ανακριβής έκδοση στοιχείου χονδρικής παροχής υπηρεσιών αξίας&gt;880 €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119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Ανακριβής έκδοση στοιχείων λιανικής γενικά αξίας&gt;880 €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120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Ανακριβής έκδοση απόδειξης παροχής υπηρεσιών αξίας&gt;880 €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121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Ανακριβής έκδοση εκκαθαρίσεων γενικώς αξίας&gt;880 €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122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Ανακριβής έκδοση πιστωτικού τιμολογίου αξίας &gt; 880€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123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Ανακριβής έκδοση στοιχείων Μεταφοράς του άρθρου 16 του Κ.Β.Σ. αξίας&gt;880 €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124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Ανακριβής έκδοση Ειδικών στοιχείων του Κ.Β.Σ. ή Υπουργικών αποφάσεων αξίας&gt;880 €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125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λήψη και μη έκδοση Τιμολογίου για αγορά αγαθών ή λήψη υπηρεσιών (της παραγράφου 5 του άρθρου 12 του Κ.Β.Σ.) &gt;880 €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126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Ανακριβής λήψη και μη έκδοση Τιμολογίου για αγορά αγαθών ή λήψη υπηρεσιών (της παραγράφου 5 του άρθρου 12 του Κ.Β.Σ.) αξίας&gt;880 €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127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Μη έκδοση θεωρείται και η μη καταχώρηση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σερβιρισθέντων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ειδών στα δελτία παραγγελίας αξίας&gt;880€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128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έκδοση στοιχείων με άγνωστο πλήθος συναλλαγών και γνωστή συνολική αξία, για τα οποία εφαρμόζεται οροφή (15πλάσιο) για βιβλία Α' κατ. ΚΒΣ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129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Ανακριβής έκδοση στοιχείων με άγνωστο πλήθος συναλλαγών και γνωστή συνολική αξία, για τα οποία εφαρμόζεται οροφή (15πλάσιο) για βιβλία Α' κατ. ΚΒΣ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130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Κάθε μία καταχώρηση στα βιβλία αγοράς ή εξόδου που δεν έχει πραγματοποιηθεί και δεν έχει εκδοθεί φορολογικό στοιχείο &gt; 880 € ή 1.200€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131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έκδοση στοιχείων από τηρούντες Β' ή Γ' κατηγορίας βιβλία του ΚΒΣ με άγνωστο πλήθος συναλλαγών και γνωστή συνολική αξία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132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Ανακριβής έκδοση στοιχείων από τηρούντες Β' ή Γ' κατηγορίας βιβλία του ΚΒΣ με άγνωστο πλήθος συναλλαγών και γνωστή συνολική αξία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133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Άρνηση ή παρακώλυση ή μη διευκόλυνση του ελέγχου της αξιοπιστίας των Φ.Τ.Μ. &amp; των συστημάτων(αρθ.10 παρ.3 περ.α1)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134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Μη διαφύλαξη δείγματος για τον προβλεπόμενο χρόνο (άρθρο 10 παρ.3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περ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. α.2.)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135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Υποβολή ανακριβών Στοιχείων στην επιτροπή του άρθρου 7 ( για χορήγηση άδειας καταλληλότητας, αρθ.10 παρ.3 περ.α3)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136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Παραβίαση ή παραποίηση Φ.Τ.Μ. και συστημάτων από επιχείρηση που έχει λάβει άδεια από την επιτροπή του άρθρου 7 (αρθ.10 παρ.3 περ.ε1)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137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Λοιπές παραβάσεις διατάξεων Ν.1809/88 (αρθ.10 παρ.3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περ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. α')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138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Παραβίαση ή παραποίηση ΦΤΜ και συστημάτων από επιχείρηση μεταπώλησης(αρθ.10 παρ.3 περ.ε2)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139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Λοιπές παραβάσεις διατάξεων ν.1809/88 (αρθ.10 - παρ.3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περ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. β')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140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Παραβίαση ή παραποίηση ΦΤΜ και συστημάτων από το χρήστη ή κάτοχο (αρθ.10 παρ.3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περ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. ε3)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141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Έκδοση αποδείξεων αξίας &lt;880 από μη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εγκεκρ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. ή μη δηλ. ΦΤΜ ή σύστημα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142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καταχωρηθέντων αποδείξεων από μη εγκεκριμένη ή μη δηλωμένη ΦΤΜ ή σύστημα (παράβαση μέχρι 31/12/2006)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143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Λοιπές παραβάσεις διατάξεων ν.1809/88 (αρθ.10 παρ.3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περ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. γ' εδάφιο πρώτο)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144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Βεβαίωση ανακριβώς αποτελεσμάτων ελέγχων (αρθ.10 παρ.6)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145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Μη δήλωση ΦΗΜ ή συστήματος (αρθρ. 10 παρ.3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περ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. δ', εδάφιο πρώτο)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146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Εκπρόθεσμη δήλωση ΦΗΜ ή συστήματος (αρθρ. 10- παρ.3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περ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. δ', εδάφιο δεύτερο)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147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επίδειξη του Βιβλιαρίου Συντήρησης και επισκευών (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αρθ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. 10 παρ.3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περ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. ζ')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148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Έκδοση στοιχείων, καταχωρημένα ή μη καταχωρημένα στα βιβλία, από μη εγκεκριμένο ή εγκεκριμένο και παραβιασμένο ή παραποιημένο ΦΗΜ &gt;880€ ή 1.200€ (άρθρο 10 παρ.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περ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. γ2)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149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Έκδοση στοιχείων, μη καταχωρημένων στα βιβλία, από εγκεκριμένο και μη δηλωμένο ΦΗΜ ή σύστημα (άρθρο 10 παρ.3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περ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. γ1)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150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Έκδοση - σήμανση στοιχείου από μη νόμιμο φορολογικό μηχανισμό, μη καταχωρημένο στα βιβλία: Απόδειξης λιανικής πώλησης - απόδειξης παροχής υπηρεσιών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151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Έκδοση στοιχείων, καταχωρημένων στα βιβλία, από εγκεκριμένο και μη δηλωμένο ΦΗΜ ή σύστημα (άρθρο 10 παρ.3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περ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. γ1)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152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Έκδοση στοιχείων, καταχωρημένα ή μη καταχωρημένα στα βιβλία, από μη εγκεκριμένο ή εγκεκριμένο και παραβιασμένο ή παραποιημένο ΦΗΜ, &lt;880 (άρθρο 10 παρ.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περ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. γ2)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Υπάρχουν παραβάσεις του Τελωνειακού Κώδικα από τις οποίες προκύπτει το αδίκημα της λαθρεμπορίας.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Εικονικές αποσύρσεις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αυτ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/των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Η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υποτιμολόγηση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εισαγομένων εμπορευμάτων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Η κατά παράβαση των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δι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' αποφάσεων του Υπουργού Οικονομικών εκδιδομένων σε εκτέλεση της § 3 του άρθρου 88 του Τ. Κ. οριζομένων διατυπώσεων κατοχή εμπορευμάτων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Η ύπαρξη εμπορευμάτων έστω και αναγεγραμμένων στο δηλωτικό εντός πλοίου που προσορμίζεται σε λιμένα ή όρμο της χώρας στον οποίο δεν είναι επιτετραμμένη η προσέγγιση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Η αγορά, πώληση και κατοχή εμπορευμάτων εισαχθέντων ή τεθέντων στη γενική κατανάλωση κατά τρόπο που συνιστά το αδίκημα της λαθρεμπορίας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Κάθε έλλειψη εμπορευμάτων από αποθήκες αποταμίευσης που σκοπεί να στερήσει δασμούς κλπ φόρους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Η επί πλοίων που παραπλέουν την ακτή και κατευθύνονται σε ελληνικό λιμάνι, ύπαρξη εμπορευμάτων που δεν αναφέρονται στο δηλωτικό του πλοίου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9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Διάθεση αντικειμένων στην κατανάλωση χωρίς έγγραφη άδεια της Τελ. Αρχής εισαχθέντων δυνάμει νόμου ή συμβάσεως ατελώς ή με μειωμένες επιβαρύνσεις για ορισμένες ειδικές χρήσεις ή χρησιμοποίηση των αντικειμένων αυτών σε άλλες χρήσεις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9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Η κατά την ώρα της αναχώρησης από το πλοίο έλλειψη εμπορευμάτων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φορτωθέντων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για το εξωτερικό ή για άλλο λιμένα της χώρας με παραστατικό διαμετακόμισης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Λαθρεμπορία δια της μεθόδου χρήσεως πλαστού πιστοποιητικού κυκλοφορίας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Λαθρεμπορία δια της μεθόδου εικονικής εξαγωγής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Λαθρεμπορία δια της μεθόδου χρήσεως πλαστού συνοδευτικού εγγράφου εμπορευμάτων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Εξαγωγή εμπορευμάτων των οποίων η εξαγωγή είναι απαγορευμένη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Λαθρεμπορία δια της μεθόδου χρήσεως πλαστού πιστοποιητικού για δασμούς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αντιντάμπινγκ</w:t>
            </w:r>
            <w:proofErr w:type="spellEnd"/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Λαθρεμπορία δια της μεθόδου </w:t>
            </w: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χρήσεως πλαστών λοιπών πιστοποιητικών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1000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16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Η καθ' οιονδήποτε τρόπο αφαίρεση του αριθμού πλαισίου από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αυτ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/το και η καθ' οιονδήποτε τρόπο τοποθέτηση, ενσωμάτωση κλπ σε άλλο υποκείμενο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αυτ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/το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17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Λαθρεμπορία οινοπνευματωδών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18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Λαθρεμπορία καυσίμων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109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Υπάρχουν παραβάσεις του Ν.2121/1993 περί πνευματικής ιδιοκτησίας, του Ν.2803/2000 περί συμφερόντων της Ευρωπαϊκής Ένωσης και του Ν.3727/2008 περί ναρκωτικών.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Παράνομες πράξεις επί των διατάξεων περί πνευματικής ιδιοκτησίας και πολιτιστικών θεμάτων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Παραβίαση διατάξεων περί ναρκωτικών - εμπορία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Παραβίαση διατάξεων περί ναρκωτικών - εμπορία κατ' επάγγελμα - επιβαρυντικές περιπτώσεις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Παραβίαση διατάξεων περί ναρκωτικών - κατοχή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Παραβίαση διατάξεων περί ναρκωτικών - χρήση ναρκωτικών ουσιών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Απάτη σε βάρος των οικονομικών συμφερόντων των Ευρωπαϊκών Κοινοτήτων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82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Πρόκειται για επιτηδευματίες που κατά το παρελθόν διαπιστώθηκε ότι υπέπεσαν σε παραβάσεις παραποιημένων προϊόντων.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Εμπορεύματα παραποίησης - απομίμησης, πειρατικά εμπορεύματα κλπ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6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Υπάρχουν δελτία πληροφοριών ή άλλα στοιχεία από τα οποία προκύπτει αποδεδειγμένη φοροδιαφυγή.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Για μη έκδοση φορολογικών στοιχείων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αριθμός δελτίων Χ 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Για μη λήψη φορολογικών στοιχείων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αριθμός δελτίων Χ 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Για έκδοση ανακριβών φορολογικών στοιχείων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αριθμός δελτίων Χ 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Για λήψη ανακριβών φορολογικών στοιχείων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αριθμός δελτίων Χ 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Για έκδοση και λήψη ανακριβών φορολογικών στοιχείων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αριθμός δελτίων Χ 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Για έκδοση πλαστών - εικονικών φορολογικών στοιχείων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αριθμός δελτίων Χ 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Για λήψη πλαστών - εικονικών φορολογικών στοιχείων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αριθμός δελτίων Χ 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Για έκδοση και λήψη πλαστών - εικονικών φορολογικών στοιχείων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αριθμός δελτίων Χ 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9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Για μη έκδοση και μη λήψη φορολογικών στοιχείων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αριθμός δελτίων Χ 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6α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Υπάρχουν δελτία πληροφοριών ή άλλα στοιχεία από τα οποία προκύπτει ενδεχόμενη φοροδιαφυγή.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Για μη έκδοση φορολογικών στοιχείων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αριθμός δελτίων Χ 500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Για μη λήψη φορολογικών στοιχείων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αριθμός δελτίων Χ 500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Για έκδοση ανακριβών φορολογικών στοιχείων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αριθμός δελτίων Χ 500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Για λήψη ανακριβών φορολογικών </w:t>
            </w: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στοιχείων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 xml:space="preserve">αριθμός </w:t>
            </w: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δελτίων Χ 500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Για έκδοση και λήψη ανακριβών φορολογικών στοιχείων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αριθμός δελτίων Χ 500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Για έκδοση πλαστών - εικονικών φορολογικών στοιχείων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αριθμός δελτίων Χ 500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Για λήψη πλαστών - εικονικών φορολογικών στοιχείων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αριθμός δελτίων Χ 500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Για έκδοση και λήψη πλαστών - εικονικών φορολογικών στοιχείων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αριθμός δελτίων Χ 500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9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Για μη έκδοση και μη λήψη φορολογικών στοιχείων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αριθμός δελτίων Χ 500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82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Υφίστανται κατασχεμένα βιβλία ή στοιχεία ή φορολογικές ταμειακές μηχανές ή φορολογικοί μηχανισμοί ή άλλα στοιχεία.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Αν στο υποσύστημα TAXIS-ΚΒΣ υπάρχει εγγραφή για κατάσχεση βιβλίων &amp; στοιχείων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Υπάρχουν απώλειες βιβλίων και στοιχείων ή φορολογικών ταμειακών μηχανών ή φορολογικών μηχανισμών.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Απώλεια ΦΗΜ ή συστήματος (αρθρ. 10 παρ.3 περ.στ1)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Απώλεια ΦΗΜ ή συστήματος (αρθρ. 10 παρ.3 περ.στ.2)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διαφύλαξη των ηλεκτρομαγνητικών μέσων αποθήκευσης (σημείωση: καταργήθηκε - εξομοιώνεται με μη τήρηση βιβλίων)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διαφύλαξη των Βιβλίων ή στοιχείων ή άλλων δικαιολογητικών εγγραφών ή καταστάσεων που υποκαθιστούν βιβλία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διαφύλαξη του Βιβλιαρίου Συντήρησης και επισκευών (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αρθ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. 10 </w:t>
            </w: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παρ.3περ. ζ')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50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82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9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Πρόκειται για επιτηδευματίες λήπτες στοιχείων από αντισυμβαλλόμενους επιτηδευματίες που δήλωσαν απώλεια στοιχείων ή φορολογικών μηχανισμών.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Λήψη στοιχείων από αντισυμβαλλόμενο επιτηδευματία που είναι στη λίστα με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απωλεσθέντα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βιβλία -στοιχεία-μηχανισμούς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82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Πρόκειται για επιτηδευματίες, λήπτες στοιχείων από αντισυμβαλλόμενους επιτηδευματίες που εμφανίζονται σαν εξαφανισμένοι έμποροι.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Λήψη στοιχείων από αντισυμβαλλόμενο επιτηδευματία που είναι στη λίστα των εξαφανισμένων εμπόρων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109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11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Υπάρχουν διαφορές, σε αξία ή σε πλήθος φορολογικών στοιχείων, οι οποίες προκύπτουν από διασταύρωση των υποβληθέντων συγκεντρωτικών καταστάσεων του άρθρου 20 του Π.Δ.186/92.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Ελλιπής ή ανακριβής υποβολή στοιχείων-καταστάσεων του άρθρου 20 παρ.1 (διαφορές &gt;14.673€)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Ελλιπής ή ανακριβής υποβολή στοιχείων άρθρου 20 (διαφορές &lt;14.673€)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12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Δεν υποβάλλονται οι προβλεπόμενες δηλώσεις φορολογίας εισοδήματος από τους υπόχρεους.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114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Μη υποβολή δήλωσης φορολογίας εισοδήματος φυσικού προσώπου με τήρηση βιβλίων κατηγορίας 'Α' . Μη υποβολή δήλωσης φορολογίας εισοδήματος φυσικού προσώπου με τήρηση βιβλίων κατηγορίας 'Β'. Μη </w:t>
            </w: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υποβολή δήλωσης φορολογίας εισοδήματος φυσικού προσώπου με τήρηση βιβλίων κατηγορίας 'Γ'.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1000</w:t>
            </w:r>
          </w:p>
        </w:tc>
      </w:tr>
      <w:tr w:rsidR="00810B98" w:rsidRPr="00810B98" w:rsidTr="00810B98">
        <w:trPr>
          <w:trHeight w:val="9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υποβολή δήλωσης φορολογίας εισοδήματος Προσωπικών εταιρειών ή ένωσης προσώπων με τήρηση βιβλίων κατηγορίας 'Β'. Μη υποβολή δήλωσης φορολογίας εισοδήματος Προσωπικών εταιρειών ή ένωσης προσώπων ή Νομικού Προσώπου με τήρηση βιβλίων κατηγορίας 'Γ'.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υποβολή δήλωσης φορολογίας εισοδήματος ενώ έχει υποβληθεί εκκαθαριστική δήλωση ΦΠΑ για την ίδια χρήση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υποβολή Οριστικής Δήλωσης Φόρου μισθωτών Υπηρεσιών από τους υπόχρεους για κάθε χρήση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13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Διαπιστώνεται ανακριβής υποβολή των προβλεπόμενων δηλώσεων φορολογίας εισοδήματος από τους υπόχρεους.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ορθός υπολογισμός συνολικών ακαθαρίστων εσόδων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ορθός υπολογισμός λογιστικού αποτελέσματος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ορθός υπολογισμός κόστους πωληθέντων εμπορευμάτων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ορθός υπολογισμός συνολικού κόστους πωληθέντων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ορθός υπολογισμός αναλωσίμων υλικών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ορθός υπολογισμός κόστους ειδών συσκευασίας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ορθός υπολογισμός κόστους ανταλλακτικών παγίων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ορθός υπολογισμός κόστους παραχθέντων προϊόντων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9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ορθός υπολογισμός κόστους πωληθέντων προϊόντων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ορθός υπολογισμός αποτελέσματος από Π.Υ.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ορθός υπολογισμός Μικτού αποτελέσματος από πωλήσεις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ορθός υπολογισμός κόστους α' και β' υλών - υλικών συσκευασίας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Ένδειξη ανακριβώς δηλωθείσας απογραφής σε τήρηση βιβλίων κατηγορίας Β'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Ένδειξη ανακριβώς δηλωθείσας απογραφής σε τήρηση βιβλίων κατηγορίας Γ'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14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Διαπιστώνεται νομιμοποίηση εσόδων από παράνομες δραστηριότητες.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Νομιμοποίηση εσόδων από παράνομες δραστηριότητες σύμφωνα με το Ν.2331/95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82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15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Δηλώνονται μεγάλα ποσά δαπανών σε σχέση με τις άλλες επιχειρήσεις του κλάδου, επί επιχειρήσεων παροχής υπηρεσιών που δεν διαθέτουν αξιόλογα αποθέματα.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Τα ποσά των δηλούμενων δαπανών ως ποσοστό επί των ακαθαρίστων εσόδων είναι πολύ μεγαλύτερο από 30% του μέσου όρου του κλάδου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Τα ποσά των δηλούμενων δαπανών ως ποσοστό επί των ακαθαρίστων εσόδων σε επιχειρήσεις παροχής υπηρεσιών χωρίς αξιόλογα αποθέματα υπερβαίνει το 75%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16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Δηλώνονται ζημιές στη δήλωση φορολογίας εισοδήματος της οικείας χρήσης.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Εμφάνιση ζημιάς χρήσης σε νομικά πρόσωπα και προσωπικές εταιρείες αμιγώς εμπορικές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Εμφάνιση ζημιάς χρήσης σε νομικά πρόσωπα και προσωπικές εταιρείες αμιγώς παροχής υπηρεσιών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Εμφάνιση ζημίας χρήσης σε ατομικές επιχειρήσεις αμιγώς </w:t>
            </w: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εμπορικές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300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Εμφάνιση ζημίας χρήσης σε ατομικές επιχειρήσεις αμιγώς Π.Υ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Εμφάνιση ζημίας χρήσης σε ελευθέρια επαγγέλματα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17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Υφίστανται συσσωρευμένες ζημίες.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Δηλώνονται για συμψηφισμό ζημιές παρελθουσών χρήσεων στην τελευταία ελεγχόμενη χρήση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18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Υπάρχουν παραβάσεις των άρθρων 39 &amp; 39α του Ν.2238/1994.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Έχει διαπιστωθεί παράβαση των άρθρων 39 &amp; 39α του Ν.2238/1994.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19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Υπάρχει αδικαιολόγητη μεταβολή του Συντελεστή Μικτού Κέρδους μεταξύ διαδοχικών χρήσεων.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Όταν ο συντελεστής μικτού κέρδους , μεταξύ διαδοχικών χρήσεων μεταβάλλεται όχι ευθέως ανάλογα με τη μεταβολή των ακαθαρίστων εσόδων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20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Υπάρχει αδικαιολόγητη μεταβολή του Συντελεστή Καθαρού Κέρδους μεταξύ διαδοχικών χρήσεων.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Όταν ο συντελεστής καθαρού κέρδους , μεταξύ διαδοχικών χρήσεων, μεταβάλλεται όχι ευθέως ανάλογα με τη μεταβολή των ακαθαρίστων εσόδων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21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Υπάρχει απόκλιση του Συντελεστή Μικτού Κέρδους (ΣΜΚ) από τον Μ.Ο. του Σ.Μ.Κ. ομοειδών επιχειρήσεων.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Όταν ο συντελεστής μικτού κέρδους παρουσιάζει αρνητική διαφορά σε ποσοστό μεγαλύτερο από 30% από το μέσο όρο των συντελεστών μικτού κέρδους του συγκεκριμένου </w:t>
            </w: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κλάδου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400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22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Υπάρχει απόκλιση του Συντελεστή Καθαρού Κέρδους (ΣΚΚ) από τον Μ.Ο. του Σ.Κ.Κ. ομοειδών επιχειρήσεων.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Όταν ο συντελεστής καθαρού κέρδους παρουσιάζει αρνητική διαφορά σε ποσοστό μεγαλύτερο από 20% από το μέσο όρο των συντελεστών καθαρού κέρδους του συγκεκριμένου κλάδου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23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Υπάρχει πολύ μεγάλη διαφορά ακαθαρίστων εσόδων σε σχέση με τις άλλες επιχειρήσεις του κλάδου.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Όταν τα ακαθάριστα έσοδα είναι μεγαλύτερα κατά 100% από το Μ.Ο. του κλάδου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Όταν τα ακαθάριστα έσοδα είναι μεγαλύτερα κατά 200% από το Μ.Ο. του κλάδου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24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Έγινε χρήση αναπτυξιακών νόμων.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Έχουν διενεργηθεί επενδύσεις από 20.000,00 € έως 100.000€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Έχουν διενεργηθεί επενδύσεις από 100.001,00€ έως 1.000.000€.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Έχουν διενεργηθεί επενδύσεις πάνω από 1.000.000€.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Έχουν διενεργηθεί επενδύσεις με φορολογική απαλλαγή.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Λήψη επιδοτήσεων ή επιχορηγήσεων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25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Επίκειται ο χρόνος παραγραφής.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Όταν ο αριθμός των ανέλεγκτων χρήσεων είναι &lt; 3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 x αριθμός χρήσεων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Όταν ο αριθμός των ανέλεγκτων χρήσεων είναι &gt; ή = 3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200 x αριθμός χρήσεων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Όταν ο αριθμός των ανέλεγκτων χρήσεων είναι &gt; ή = 5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 x αριθμός χρήσεων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26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Διενεργούνται συναλλαγές μέσω αλληλογραφίας ή μέσω διαδικτύου.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Όταν δηλώνεται η διενέργεια συναλλαγών μέσω διαδικτύου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82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27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Η απόκλιση των πάσης φύσεως δηλωθέντων εισοδημάτων με τις τεκμαρτές δαπάνες είναι θετικά μικρή ή αρνητικά μεγάλη.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Όταν από τα στοιχεία της δήλωσης φορολογίας εισοδήματος φυσικού προσώπου (Ε1) προκύπτουν δηλωθέντα εισοδήματα μεγαλύτερα από το σύνολο των τεκμαρτών δαπανών σε ποσοστό μέχρι 20%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Όταν από τα στοιχεία της δήλωσης φορολογίας εισοδήματος φυσικού προσώπου (Ε1) προκύπτουν δηλωθέντα εισοδήματα μικρότερα από το σύνολο των τεκμαρτών δαπανών σε ποσοστό μεγαλύτερο από 20%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109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28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Υπάρχουν διαφορές στις εξαγωγές ή εισαγωγές που δηλώνονται στο τελωνείο, με τις εξαγωγές ή εισαγωγές που εμφανίζονται στις δηλώσεις φορολογίας εισοδήματος , στις συμπληρωματικές δηλώσεις και στις λοιπές δηλώσεις.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Όταν από τα στοιχεία του ICIS προκύπτουν ποσά εισαγωγών ή/και εξαγωγών διαφορετικά από τα δηλωθέντα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800</w:t>
            </w:r>
          </w:p>
        </w:tc>
      </w:tr>
      <w:tr w:rsidR="00810B98" w:rsidRPr="00810B98" w:rsidTr="00810B98">
        <w:trPr>
          <w:trHeight w:val="82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29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Δεν γίνονται οι προβλεπόμενες από το νόμο αναμορφώσεις κερδών (επιχειρήσεις με ιδιόκτητα αυτοκίνητα Ε.Ι.Χ., κινητή τηλεφωνία κ.λπ.).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Όταν από τη δήλωση φορολογίας εισοδήματος προκύπτει ότι η </w:t>
            </w: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επιχείρηση δεν διενήργησε τις προβλεπόμενες από τη νομοθεσία αναμορφώσεις κερδών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800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Διενεργούνται συναλλαγές με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εξωχώριες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εταιρείες.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Όταν δηλώνεται η διενέργεια συναλλαγών με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εξωχώρια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εταιρεία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31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Δεν έχει γίνει αναπροσαρμογή της αξίας των Παγίων σύμφωνα με το Ν.2065/1992, εφόσον υπάρχει υποχρέωση.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9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Όταν από τα στοιχεία ισολογισμού/ισοζυγίου προκύπτει η μη αναπροσαρμογή της αξίας των παγίων σύμφωνα με το Ν.2065/92 αν και υπήρχε η σχετική υποχρέωση πραγματοποίησης της αναπροσαρμογής εντός των ελεγχόμενων χρήσεων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32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Υφίσταται αδικαιολόγητη απόκλιση των καταβαλλόμενων φόρων από χρήση σε χρήση.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Όταν ο καταβαλλόμενος φόρος, μεταξύ διαδοχικών χρήσεων μεταβάλλεται όχι ευθέως ανάλογα με τη μεταβολή των ακαθαρίστων εσόδων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33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Υφίσταται αδικαιολόγητη απόκλιση των καταβαλλόμενων φόρων σε σχέση με ομοειδείς επιχειρήσεις.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Όταν ο καταβαλλόμενος φόρος παρουσιάζει αρνητική διαφορά σε ποσοστό μεγαλύτερο από 30% από το μέσο όρο καταβαλλόμενου φόρου του συγκεκριμένου κλάδου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34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Υφίστανται ουσιαστικές διαπιστώσεις ή παρατηρήσεις προηγούμενων ελέγχων.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Όταν σε προηγούμενο έλεγχο προέκυψαν συγκεκριμένοι λόγοι-αιτίες τέλεσης εκτεταμένης φοροδιαφυγής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82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35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Σε προηγούμενο έλεγχο προέκυψαν σημαντικές διαφορές μεταξύ των δηλωθέντων κερδών/ζημιών και των προσδιορισθέντων βάσει ελέγχου κερδών/ζημιών.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Ύπαρξη μεγάλων διαφορών μεταξύ ποσών δήλωσης και ποσών ελέγχου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82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36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Υπάρχει αδικαιολόγητη διαφορά μεταξύ συμπληρωματικών στοιχείων των δηλώσεων φορολογίας εισοδήματος και δηλώσεων ΦΠΑ.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Ασυμφωνία Εσόδων Ε3 με εκροές εκκαθαριστικής Φ.Π.Α. για βιβλία Β' κατηγορίας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Ασυμφωνία Αγορών εισοδήματος και αγορών εκκαθαριστικής Φ.Π.Α. για βιβλία Β' κατηγορίας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Ασυμφωνία δαπανών εισοδήματος και δαπανών εκκαθαριστικής Φ.Π.Α. για βιβλία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Β'κατηγορίας</w:t>
            </w:r>
            <w:proofErr w:type="spellEnd"/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Ασυμφωνία Εσόδων Ε3 με εκκαθαριστική Φ.Π.Α. για βιβλία Γ' κατηγορίας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Ασυμφωνία αγορών Εισοδήματος και αγορών εκκαθαριστικής Φ.Π.Α. για βιβλία Γ' κατηγορίας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Ασυμφωνία δαπανών Εισοδήματος και δαπανών Φ.Π.Α. για βιβλία Γ' κατηγορίας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37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Υπάρχει διαφορά μεταξύ συμπληρωματικών στοιχείων των δηλώσεων και των δηλώσεων φορολογίας εισοδήματος.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ορθή μεταφορά των ποσών από τα συμπληρωματικά στοιχεία στη δήλωση φορολογίας εισοδήματος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82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38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Υφίσταται διαφορετικός ρυθμός μεταβολής του κύκλου εργασιών της επιχείρησης, από χρόνο σε χρόνο, σε σχέση με το ρυθμό μεταβολής του καταβαλλόμενου φόρου.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Μείωση μεγεθών από χρήση σε χρήση (σε συνάρτηση με τον καταβαλλόμενο φόρο εισοδήματος)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82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39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Υφίσταται διαφορετικός ρυθμός μεταβολής του κύκλου εργασιών της επιχείρησης, από χρόνο σε χρόνο, σε σχέση με το ρυθμό μεταβολής των δαπανών της χρήσης.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Μείωση μεγεθών από χρήση σε χρήση (σε συνάρτηση με τις συνολικές δαπάνες της χρήσης)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Ακαθάριστα έσοδα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blCellSpacing w:w="0" w:type="dxa"/>
        </w:trPr>
        <w:tc>
          <w:tcPr>
            <w:tcW w:w="1065" w:type="dxa"/>
            <w:vMerge w:val="restart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Merge w:val="restart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Ανάλογα με τα δηλωθέντα ακαθάριστα έσοδα (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Ακ.Εσ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.) προσωπικής</w:t>
            </w:r>
          </w:p>
        </w:tc>
        <w:tc>
          <w:tcPr>
            <w:tcW w:w="2205" w:type="dxa"/>
            <w:vMerge w:val="restart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810B98" w:rsidRPr="00810B98" w:rsidRDefault="00810B98" w:rsidP="00810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10B98" w:rsidRPr="00810B98" w:rsidRDefault="00810B98" w:rsidP="00810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εταιρείας/ ένωσης προσώπων/νομικού προσώπου</w:t>
            </w:r>
          </w:p>
        </w:tc>
        <w:tc>
          <w:tcPr>
            <w:tcW w:w="0" w:type="auto"/>
            <w:vMerge/>
            <w:vAlign w:val="center"/>
            <w:hideMark/>
          </w:tcPr>
          <w:p w:rsidR="00810B98" w:rsidRPr="00810B98" w:rsidRDefault="00810B98" w:rsidP="00810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εάν 20.000.000€ = &lt;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Ακ.Εσ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. &lt; ή = 30.000.000€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εάν 10.000.000€ = &lt;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Ακ.Εσ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. &lt; 20.000.000€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εάν 5.000.000€ = &lt;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Ακ.Εσ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. &lt; 10.000.000€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εάν 1.500.000€ = &lt;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Ακ.Εσ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. &lt; 5.000.000€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εάν 700.000€ = &lt;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Ακ.Εσ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. &lt; 1.500.000€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εάν 50.000€ = &lt;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Ακ.Εσ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. &lt; 700.000€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Για επιχειρήσεις με ακαθάριστα έσοδα &gt; 30.000.000€ (ΜΕ.ΦΟ)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εάν 30.000.000€ &lt;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Ακ.Εσ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.= &lt; 40.000.000€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εάν 40.000.000€ &lt;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Ακ.Εσ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.= &lt; 50.000.000€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150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εάν 50.000.000€ &lt;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Ακ.Εσ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.= &lt; 75.000.000€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εάν 75.000.000€ &lt;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Ακ.Εσ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.= &lt; 100.000.000€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450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εάν 100.000.000€ &lt;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Ακ.Εσ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.= &lt; 200.000.000€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750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εάν 200.000.000€ &lt;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Ακ.Εσ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.= &lt; 500.000.000€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εάν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Ακ.Εσ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. &gt; 500.000.000€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41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Δεν υποβάλλονται οι προβλεπόμενες περιοδικές ή εκκαθαριστικές δηλώσεις ΦΠΑ.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υποβολή εκκαθαριστικής δήλωσης Φ.Π.Α.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υποβολή περιοδικών δηλώσεων Φ.Π.Α. (Ισχύει από έτος 2005)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υποβολή περιοδικών δηλώσεων Φ.Π.Α. (Ισχύει για πριν 2006)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υποβολή εκκαθαριστικής δήλωσης Φ.Π.Α. ενώ έχει υποβληθεί τουλάχιστον μία περιοδική για την ίδια χρήση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υποβολή εκκαθαριστικής δήλωσης Φ.Π.Α. ενώ έχει υποβληθεί δήλωση φορολογίας εισοδήματος για την ίδια χρήση (εφόσον υπόκειται σε Φ.Π.Α.)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Εάν από τα στοιχεία VIES προκύπτει η διενέργεια ενδοκοινοτικών αποκτήσεων/παραδόσεων σε συγκεκριμένο μήνα/τρίμηνο και ταυτόχρονα δεν έχει υποβληθεί </w:t>
            </w: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περιοδική δήλωση Φ.Π.Α. για τον ίδιο μήνα/τρίμηνο.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50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82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42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Διαπιστώνεται ανακριβής υποβολή των προβλεπόμενων περιοδικών δηλώσεων Φ.Π.Α. ή εκκαθαριστικών δηλώσεων ΦΠΑ.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3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Ποσοστό φόρου των φορολογητέων δαπανών μεγαλύτερο του 15% για περιόδους πριν από 1/1/2010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600</w:t>
            </w:r>
          </w:p>
        </w:tc>
      </w:tr>
      <w:tr w:rsidR="00810B98" w:rsidRPr="00810B98" w:rsidTr="00810B98">
        <w:trPr>
          <w:trHeight w:val="43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Ποσοστό φόρου των φορολογητέων δαπανών μεγαλύτερο του 20% για περιόδους από 1/1/2010 και μετά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43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Δεν υποβάλλονται οι προβλεπόμενοι ανακεφαλαιωτικοί πίνακες (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listing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) ενδοκοινοτικών συναλλαγών.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Εαν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δεν έχει υποβάλλει ανακεφαλαιωτικό πίνακα ενδοκοινοτικών συναλλαγών (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listing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) ενώ υπήρχε υποχρέωση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44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Διαπιστώνεται ανακριβής υποβολή ανακεφαλαιωτικών πινάκων (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listing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) ενδοκοινοτικών συναλλαγών.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64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Αποκλίσεις μεταξύ δηλώσεων Ενδοκοινοτικών αποκτήσεων και Παραδόσεων (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listing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) και αντίστοιχων πινάκων του VIES για κάθε τρίμηνο ποσού = ή &lt; των 20.000,00 ευρώ.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Για κάθε τρίμηνο που υπάρχει διαφορά x 300 μόρια</w:t>
            </w:r>
          </w:p>
        </w:tc>
      </w:tr>
      <w:tr w:rsidR="00810B98" w:rsidRPr="00810B98" w:rsidTr="00810B98">
        <w:trPr>
          <w:trHeight w:val="64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Αποκλίσεις μεταξύ δηλώσεων Ενδοκοινοτικών αποκτήσεων και Παραδόσεων (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listing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) και αντίστοιχων πινάκων του VIES για κάθε τρίμηνο ποσού &gt; των 20.000,00 ευρώ.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Για κάθε τρίμηνο που υπάρχει διαφορά x 600 μόρια</w:t>
            </w:r>
          </w:p>
        </w:tc>
      </w:tr>
      <w:tr w:rsidR="00810B98" w:rsidRPr="00810B98" w:rsidTr="00810B98">
        <w:trPr>
          <w:trHeight w:val="64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Αποκλίσεις μεταξύ δηλώσεων Ενδοκοινοτικών αποκτήσεων και Παραδόσεων (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listing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) και αντίστοιχων πινάκων του VIES για κάθε μήνα ποσού = ή &lt; των 10.000,00 ευρώ.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Για κάθε μήνα που υπάρχει διαφορά x 100 μόρια.</w:t>
            </w:r>
          </w:p>
        </w:tc>
      </w:tr>
      <w:tr w:rsidR="00810B98" w:rsidRPr="00810B98" w:rsidTr="00810B98">
        <w:trPr>
          <w:trHeight w:val="64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Αποκλίσεις μεταξύ δηλώσεων Ενδοκοινοτικών αποκτήσεων και Παραδόσεων (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listing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) και αντίστοιχων πινάκων του VIES για κάθε μήνα ποσού &gt;των 10.000,00 ευρώ.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Για κάθε μήνα που υπάρχει διαφορά x 200 μόρια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82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45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Υφίστανται μεγάλα πιστωτικά υπόλοιπα ΦΠΑ που δεν δικαιολογούνται από το αντικείμενο δραστηριότητας του επιτηδευματία.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Εμφάνιση πιστωτικού υπολοίπου ΦΠΑ στην εκκαθαριστική δήλωση που δεν δικαιολογείται από τους συγκεκριμένους ΚΑΔ της επιχείρησης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46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Πρόκειται για επιτηδευματίες που έχουν τύχει απαλλαγής από τον ΦΠΑ βάσει αποφάσεων.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Ύπαρξη αιτήματος επιστροφής Φ.Π.Α.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Υπάρχει αίτημα απαλλαγής Φ.Π.Α.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82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47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Εμφανίζονται υπέρογκα ποσά ενδοκοινοτικών συναλλαγών ή δυσανάλογα τέτοια ποσά σε σχέση με το συνήθη ετήσιο κύκλο εργασιών.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blCellSpacing w:w="0" w:type="dxa"/>
        </w:trPr>
        <w:tc>
          <w:tcPr>
            <w:tcW w:w="1065" w:type="dxa"/>
            <w:vMerge w:val="restart"/>
            <w:shd w:val="clear" w:color="auto" w:fill="FFFFFF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Merge w:val="restart"/>
            <w:shd w:val="clear" w:color="auto" w:fill="FFFFFF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Όταν τα δηλούμενα ποσά ενδοκοινοτικών συναλλαγών σε σχέση με τον κύκλο εργασιών της επιχείρησης είναι πάνω από:</w:t>
            </w:r>
          </w:p>
        </w:tc>
        <w:tc>
          <w:tcPr>
            <w:tcW w:w="2205" w:type="dxa"/>
            <w:vMerge w:val="restart"/>
            <w:shd w:val="clear" w:color="auto" w:fill="FFFFFF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810B98" w:rsidRPr="00810B98" w:rsidRDefault="00810B98" w:rsidP="00810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810B98" w:rsidRPr="00810B98" w:rsidRDefault="00810B98" w:rsidP="00810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  <w:tc>
          <w:tcPr>
            <w:tcW w:w="5655" w:type="dxa"/>
            <w:shd w:val="clear" w:color="auto" w:fill="FFFFFF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0" w:type="auto"/>
            <w:vMerge/>
            <w:vAlign w:val="center"/>
            <w:hideMark/>
          </w:tcPr>
          <w:p w:rsidR="00810B98" w:rsidRPr="00810B98" w:rsidRDefault="00810B98" w:rsidP="00810B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σύνολο ενδοκοινοτικών συναλλαγών χρήσης &gt; 50% * Κύκλος εργασιών χρήσης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σύνολο ενδοκοινοτικών συναλλαγών χρήσης &gt; 80% * Κύκλος εργασιών χρήσης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48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Εμφανίζονται ασυνήθιστα ή αδικαιολόγητα μεγάλα ποσά στις εκροές απαλλασσόμενες με ή χωρίς </w:t>
            </w: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δικαίωμα έκπτωσης.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Όταν δηλώνονται εκροές απαλλασσόμενες με ή χωρίς δικαίωμα έκπτωσης &gt;20% * συνολικών εκροών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49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Υπάρχουν διαφορές στις ενδοκοινοτικές συναλλαγές σε ετήσια βάση σε σχέση με τα δεδομένα του VIES.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Υποβολή ανακριβούς ανακεφαλαιωτικού πίνακα ενδοκοινοτικών συναλλαγών τριμηνιαίου (πριν την 1.1.2010) διαφοράς ποσού &lt;=των 20.000 ευρώ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Υποβολή ανακριβούς ανακεφαλαιωτικού πίνακα ενδοκοινοτικών συναλλαγών τριμηνιαίου (πριν την 1.1.2010) διαφοράς ποσού &gt;των 20.000 ευρώ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900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Υποβολή ανακριβούς ανακεφαλαιωτικού πίνακα ενδοκοινοτικών συναλλαγών μηνιαίου (μετά την 1.1.2010) διαφοράς ποσού &lt;=των 20.000 ευρώ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Υποβολή ανακριβούς ανακεφαλαιωτικού πίνακα ενδοκοινοτικών συναλλαγών μηνιαίου (μετά την 1.1.2010) διαφοράς ποσού &gt;των 20.000 ευρώ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Υφίσταται αδικαιολόγητη απόκλιση του καταβαλλόμενου ΦΠΑ από χρήση σε χρήση.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Όταν ο καταβαλλόμενος Φ. Π. Α., μεταξύ διαδοχικών χρήσεων μεταβάλλεται όχι ευθέως ανάλογα με τη μεταβολή των εκροών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51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Υφίσταται αδικαιολόγητη απόκλιση του καταβαλλόμενου ΦΠΑ σε σχέση με ομοειδείς επιχειρήσεις.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Όταν ο καταβαλλόμενος Φ.Π.Α. παρουσιάζει αρνητική διαφορά σε ποσοστό μεγαλύτερο από 50 % από το μέσο όρο καταβαλλόμενου Φ.Π.Α. του συγκεκριμένου κλάδου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82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52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Οι φορολογητέες εκροές (μειωμένες με το ποσό των ενδοκοινοτικών αποκτήσεων) είναι μικρότερες από τις φορολογητέες εισροές στην εκκαθαριστική δήλωση Φ.Π.Α..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Σύγκριση συνολικών ποσών εκροών - εισροών (εκροές μικρότερες των εισροών)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Σύγκριση συνολικών ποσών εκροών - εισροών (εκροές μικρότερες των εισροών) σε επίπεδο τριετίας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53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Υφίσταται πιθανή υποχρέωση για διενέργεια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pro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-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rata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, βάση των στοιχείων της εκκαθαριστικής δήλωσης Φ.Π.Α.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Έλεγχος για πιθανή υποχρέωση διενέργειας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pro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-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rata</w:t>
            </w:r>
            <w:proofErr w:type="spellEnd"/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82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54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Υφίσταται διαφορά μεταφερόμενου πιστωτικού υπολοίπου από περίοδο σε περίοδο στις περιοδικές δηλώσεις ή από χρήση σε χρήση στις εκκαθαριστικές δηλώσεις Φ.Π.Α.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Διαφορά μεταφερόμενου πιστωτικού υπολοίπου Φ.Π.Α. από περίοδο σε περίοδο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900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Διαφορά μεταφερόμενου πιστωτικού υπολοίπου από χρήση σε χρήση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900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82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55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Υφίσταται αδικαιολόγητα μεγάλη διαφορά μεταξύ του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μεσοσταθμικού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συντελεστή εκροών και του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μεσοσταθμικού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συντελεστή εισροών στην εκκαθαριστική δήλωση Φ.Π.Α..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3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Σύγκριση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μεσοσταθμικού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συντελεστή εισροών με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μεσοσταθμικό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συντελεστή εκροών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Εάν απόκλιση&gt; 30% -- &gt;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800 μόρια.</w:t>
            </w:r>
          </w:p>
        </w:tc>
      </w:tr>
      <w:tr w:rsidR="00810B98" w:rsidRPr="00810B98" w:rsidTr="00810B98">
        <w:trPr>
          <w:trHeight w:val="43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Σύγκριση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μεσοσταθμικού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συντελεστή εισροών με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μεσοσταθμικό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συντελεστή εκροών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Εάν 20%&lt;απόκ λιση&lt;30% --&gt; 600 μόρια.</w:t>
            </w:r>
          </w:p>
        </w:tc>
      </w:tr>
      <w:tr w:rsidR="00810B98" w:rsidRPr="00810B98" w:rsidTr="00810B98">
        <w:trPr>
          <w:trHeight w:val="43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Σύγκριση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μεσοσταθμικού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συντελεστή εισροών με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μεσοσταθμικό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συντελεστή εκροών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Εάν 10%&lt;απόκ λιση&lt;20% -- &gt; 300 μόρια.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56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Προκύπτει από τις οικείες δηλώσεις ένδειξη πιθανής μετατόπισης συντελεστών Φ.Π.Α..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Έλεγχος για μετατόπιση συντελεστών Φ.Π.Α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57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Διενεργούνται εκτεταμένες συναλλαγές σε περιοχές με μειωμένο συντελεστή ΦΠΑ.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3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Ένδειξη για πιθανή καταστρατήγηση των διατάξεων περί μειωμένων συντελεστών Φ.Π.Α.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400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82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58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Υφίσταται διαφορετικός ρυθμός μεταβολής του κύκλου εργασιών της επιχείρησης, από χρόνο σε χρόνο, σε σχέση με το ρυθμό μεταβολής του καταβαλλόμενου Φ.Π.Α..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Μείωση μεγεθών από χρήση σε χρήση (σε συνάρτηση με τον καταβαλλόμενο Φ.Π.Α.)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109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59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Υφίσταται διαφορετικός ρυθμός μεταβολής του κύκλου εργασιών της επιχείρησης, από χρόνο σε χρόνο, σε σχέση με το ρυθμό μεταβολής των φορολογητέων δαπανών της χρήσης.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Μείωση μεγεθών από χρήση σε χρήση (σε συνάρτηση με τις φορολογητέες δαπάνες της χρήσης)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82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60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Υφίσταται πιστωτικό υπόλοιπο στην τρέχουσα χρήση το οποίο όμως στην προηγούμενη χρήση είχε αιτηθεί για </w:t>
            </w: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επιστροφή.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Μεταφορά πιστωτικού υπολοίπου Φ.Π.Α. ποσού που στην προηγούμενη χρήση είχε αιτηθεί για επιστροφή (μετά την προθεσμία υποβολής)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900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82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61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Υφίσταται διαφορά ακαθαρίστων εσόδων αυτοελέγχου και βιβλίων και στοιχείων και δεν έχει υποβληθεί το Ειδικό Σημείωμα Περαίωσης ΦΠΑ, εφόσον απαιτείται.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Επιχειρήσεις που έκαναν εφαρμογή των διατάξεων των άρθρων 13-17 ν.3296/2004 και ενώ προέκυψε διαφορά ακαθαρίστων εσόδων μεταξύ βιβλίων και αυτοελέγχου, δεν υπέβαλλαν το Ειδικό Σημείωμα Περαίωσης ΦΠΑ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82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62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Δεν υποβάλλονται οι δηλώσεις Παρακρατούμενων Φόρων εμπορικών επιχειρήσεων ή ελευθέρων επαγγελματιών από τους υπόχρεους.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Δεν έχει υποβληθεί η σχετική δήλωση . Από 1/1/2011 ισχύει και για τις οριστικές ελευθέρων επαγγελματιών και εμπορικών επιχειρήσεων που διενεργούν παρακρατήσεις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63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Δεν υποβάλλονται δηλώσεις για ακίνητη περιουσία από τους υπόχρεους.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υποβολή δήλωσης ΕΤΑΚ από υπόχρεο νομικό πρόσωπο/ένωση προσώπων/προσωπική εταιρεία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Μη υποβολή δήλωσης ΦΑΠ από υπόχρεο νομικό πρόσωπο/ένωση προσώπων/προσωπική εταιρεία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Μη υποβολή δήλωσης ΦΜΑΠ από υπόχρεο νομικό πρόσωπο/ένωση </w:t>
            </w: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προσώπων/προσωπική εταιρεία/ατομική επιχείρηση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109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64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Τα δηλωθέντα εισοδήματα από ακίνητα είναι μικρότερα από τα τεκμαρτά εισοδήματα τα οποία προκύπτουν κατ' εφαρμογή των σχετικών διατάξεων φορολογίας εισοδήματος.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Το δηλούμενο μίσθωμα είναι μικρότερο από το τεκμαρτό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65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Διενεργούνται συνεχείς αγοραπωλησίες ακινήτων χωρίς να έχει δηλωθεί η άσκηση της συγκεκριμένης δραστηριότητας.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Σε διαδοχικές δηλώσεις φορολογίας εισοδήματος (Ε1) δηλώνεται τόσο αγορά όσο και πώληση ακινήτων στους σχετικούς κωδικούς από Φ.Π. μισθωτό ή επιτηδευματία με ΚΑΔ εκτός κατασκευαστή ακινήτων (41....)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66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Διενεργούνται αγορές ακινήτων με μεγάλες αξίες.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Στη δήλωση φορολογίας εισοδήματος (Ε1) δηλώνεται η αγορά ακινήτου με αξία απόκτησης &gt;,= 300.000€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67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Πρόκειται για επιτηδευματίες με κύριο αντικείμενο δραστηριότητας την εκμετάλλευση ακινήτων.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Δηλούμενη δραστηριότητα με τον σχετικό ΚΑΔ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68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Τα καταβαλλόμενα μισθώματα είναι προφανώς δυσανάλογα των </w:t>
            </w: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δηλωθέντων εισοδημάτων.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Το άθροισμα των δηλωθέντων μισθωμάτων στη δήλωση φορολογίας εισοδήματος (Ε1) είναι μεγαλύτερα από ποσοστό 50% των συνολικών δηλούμενων πραγματικών οικογενειακών εισοδημάτων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69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Το καταβαλλόμενο ποσό ασφαλίστρων είναι προφανώς δυσανάλογο του δηλωθέντος εισοδήματος.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Το ποσό που δηλώνεται ως δαπάνη προσωπικών ασφαλίστρων στη δήλωση φορολογίας εισοδήματος (Ε1) είναι μεγαλύτερο από το 30% του συνολικού πραγματικού οικογενειακού εισοδήματος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82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70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Στις σχετικές δηλώσεις στην διεύθυνση ιδιοκατοίκησης δηλώνονται και λοιπά ακίνητα ιδιοκτησίας του φορολογουμένου.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Όταν στη διεύθυνση ιδιοκατοίκησης που δηλώνεται στο έντυπο φορολογίας εισοδήματος Ε1, υπάρχουν και άλλα ακίνητα που δηλώνονται στο Ε2-Ε9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71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Υπάρχουν ληξιπρόθεσμες οφειλές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Εάν υπάρχουν ληξιπρόθεσμες οφειλές &gt; 6.000.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71α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Υπάρχουν ληξιπρόθεσμες οφειλές από κατόχους ακινήτων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Εάν υπάρχει ακίνητη περιουσία τριπλάσιας αξίας των ληξιπρόθεσμων βεβαιωμένων οφειλών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Εάν υπάρχει ακίνητη περιουσία πενταπλάσιας αξίας των ληξιπρόθεσμων βεβαιωμένων οφειλών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200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Εάν υπάρχει ακίνητη περιουσία δεκαπλάσιας αξίας των ληξιπρόθεσμων βεβαιωμένων οφειλών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72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Υπάρχουν σημαντικές πληροφορίες από το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EUROCAΝΕΤ(εξαφανισμένοι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έμποροι).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Υπάρχει καταχωρημένη πληροφορία στο αρχείο VIES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73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Πρόκειται για επιχείρηση που έχει αντικείμενο εργασιών υψηλού φορολογικού κινδύνου.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Έλεγχος για άσκηση " επικίνδυνου " φορολογικά επαγγέλματος σύμφωνα με συγκεκριμένους ΚΑΔ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500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74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Υφίστανται πληροφορίες φορολογικού ενδιαφέροντος, από οποιαδήποτε πηγή.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82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75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Υφίσταται διαφορά του συνολικού οικογενειακού εισοδήματος με συνολική αξία ακινήτων που αποκτήθηκαν με επαχθή αιτία.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Η συνολική αξία της αποκτηθείσας με επαχθή αιτία ακίνητης περιουσίας σε συγκεκριμένο χρονικό διάστημα είναι &gt;,=80 % των συνολικών δηλούμενων πραγματικών οικογενειακών εισοδημάτων στο ίδιο χρονικό διάστημα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76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Δεν δηλώνεται αγορά ακινήτων σε χρήση που καταβλήθηκε Φ.Μ.Α.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Δεν έχει δηλωθεί η αγορά ακινήτου στη δήλωση φορολογίας </w:t>
            </w: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εισοδήματος σε χρήση που προκύπτει καταβολή Φ.Μ.Α.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82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77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Οι δηλωθείσες συνολικές δαπάνες ανέγερσης οικοδομής υπερβαίνουν ένα συγκεκριμένο ποσοστό επί των συνολικών δηλούμενων εσόδων.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9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Η συνολική αξία των δηλωθέντων δαπανών ανέγερσης οικοδομής , στη δήλωση φορολογίας εισοδήματος (Ε1) σε συγκεκριμένο χρονικό διάστημα είναι μεγαλύτερη από ποσοστό 80% των συνολικών δηλούμενων πραγματικών οικογενειακών εσόδων στο ίδιο χρονικό διάστημα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82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78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Τα δηλωθέντα τοκοχρεολύσια υπερβαίνουν ένα συγκεκριμένο ποσοστό επί των συνολικών δηλούμενων οικογενειακών εσόδων.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Τα δηλωθέντα ποσά τοκοχρεολυσίων στη δήλωση φορολογίας εισοδήματος (Ε1) είναι μεγαλύτερα από ποσοστό 50% των συνολικών δηλούμενων πραγματικών οικογενειακών εσόδων της ίδιας δήλωσης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200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79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Επί λήψεως δανείων δεν δηλώνονται τα αντίστοιχα τοκοχρεολύσια.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Στη δήλωση φορολογίας εισοδήματος (Ε1) δηλώνεται η λήψη δανείου και στην επόμενη χρήση και περαιτέρω δεν δηλώνεται ποσό τοκοχρεολυσίων τουλάχιστον 5% στους σχετικούς κωδικούς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80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Υφίσταται διαφορά των δηλούμενων (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τ.μ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.) ιδιοκατοικούμενου ακινήτου από χρήση σε χρήση.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9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Η δηλούμενη επιφάνεια ιδιοκατοικούμενου ακινήτου στη δήλωση φορολογίας εισοδήματος (Ε1) σε συγκεκριμένη χρήση είναι </w:t>
            </w: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μικρότερη από την επιφάνεια που δηλώνεται σε επόμενη-ες χρήσεις, χωρίς να προκύπτει διαφοροποίηση στη δήλωση Ε9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300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82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81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Υφίσταται μεγάλη δηλωθείσα επιφάνεια βοηθητικών χώρων, σε σχέση με την επιφάνεια κύριων χώρων ιδιοκατοικούμενου ακινήτου.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Όταν η δηλούμενη επιφάνεια των κύριων χώρων είναι &gt; 200 </w:t>
            </w:r>
            <w:proofErr w:type="spellStart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τ.μ</w:t>
            </w:r>
            <w:proofErr w:type="spellEnd"/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. και ταυτόχρονα η επιφάνεια των βοηθητικών χώρων είναι &gt;,= 30% των κύριων χώρων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300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13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82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Πρόκειται για φυσικό πρόσωπο που δηλώνει κάτοικος εξωτερικού με ταυτόχρονη έναρξη εργασιών ατομικής επιχείρησης ή ελευθέριου επαγγέλματος ή συμμετοχή σε προσωπική (ελληνική) εταιρεία και δεν δηλώνει εισοδήματα από Δ' ή Ζ' πηγή.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9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Αν από το Μητρώο ΤΑΧΙΣ προκύπτει ΑΦΜ με ενεργή έναρξη εργασιών ή δηλωμένη σχέση με ΑΦΜ προσωπικής εταιρίας ή ένωση προσώπων και ταυτόχρονα στο Ε1 που υποβάλλει δηλώνει κάτοικος εξωτερικού και μόνο απαλλασσόμενα εισοδήματα.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83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Διαπιστώνεται μίσθωση α' κατοικίας από φυσικό πρόσωπο με εκμισθωτή νομικό πρόσωπο.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690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Φυσικό πρόσωπο, στη δήλωση φορολογίας εισοδήματος (Ε1) δηλώνει στους σχετικούς κωδικούς την καταβολή μισθώματος για κύρια κατοικία σε ΑΦΜ που ανήκει σε νομικό πρόσωπο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84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Δηλώνεται ζημιά από επιτηδευματίες με αντικείμενο δραστηριότητας την «εκμετάλλευση ακινήτων».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46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lastRenderedPageBreak/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Όταν επιτηδευματίας ΜΗ ΦΥΣΙΚΟ ΠΡΟΣΩΠΟ με ΚΑΔ δραστηριότητας "68" έχει έσοδα από εκμίσθωση ακινήτων και ταυτόχρονα δηλώνει ζημιές χρήσης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55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85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Διαπιστώνεται η καταβολή μεγάλου ποσού μισθώματος από Φ.Π. σε Ν.Π.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</w:tr>
      <w:tr w:rsidR="00810B98" w:rsidRPr="00810B98" w:rsidTr="00810B98">
        <w:trPr>
          <w:trHeight w:val="315"/>
          <w:tblCellSpacing w:w="0" w:type="dxa"/>
        </w:trPr>
        <w:tc>
          <w:tcPr>
            <w:tcW w:w="106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 </w:t>
            </w:r>
          </w:p>
        </w:tc>
        <w:tc>
          <w:tcPr>
            <w:tcW w:w="79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</w:t>
            </w:r>
          </w:p>
        </w:tc>
        <w:tc>
          <w:tcPr>
            <w:tcW w:w="565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Όταν φυσικό πρόσωπο καταβάλλει ενοίκιο &gt;,= 20.000€ σε νομικό πρόσωπο</w:t>
            </w:r>
          </w:p>
        </w:tc>
        <w:tc>
          <w:tcPr>
            <w:tcW w:w="2205" w:type="dxa"/>
            <w:vAlign w:val="center"/>
            <w:hideMark/>
          </w:tcPr>
          <w:p w:rsidR="00810B98" w:rsidRPr="00810B98" w:rsidRDefault="00810B98" w:rsidP="00810B9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810B98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>1000</w:t>
            </w:r>
          </w:p>
        </w:tc>
      </w:tr>
    </w:tbl>
    <w:p w:rsidR="00810B98" w:rsidRPr="00810B98" w:rsidRDefault="00810B98" w:rsidP="00810B9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 w:rsidRPr="00810B98">
        <w:rPr>
          <w:rFonts w:ascii="Times New Roman" w:eastAsia="Times New Roman" w:hAnsi="Times New Roman" w:cs="Times New Roman"/>
          <w:sz w:val="24"/>
          <w:szCs w:val="24"/>
          <w:lang w:eastAsia="el-GR"/>
        </w:rPr>
        <w:t> </w:t>
      </w:r>
    </w:p>
    <w:p w:rsidR="00165D69" w:rsidRPr="00810B98" w:rsidRDefault="00165D69" w:rsidP="00810B98">
      <w:bookmarkStart w:id="0" w:name="_GoBack"/>
      <w:bookmarkEnd w:id="0"/>
    </w:p>
    <w:sectPr w:rsidR="00165D69" w:rsidRPr="00810B9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06C"/>
    <w:rsid w:val="00165D69"/>
    <w:rsid w:val="0040706C"/>
    <w:rsid w:val="00810B98"/>
    <w:rsid w:val="00EF1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6">
    <w:name w:val="font6"/>
    <w:basedOn w:val="a0"/>
    <w:rsid w:val="0040706C"/>
  </w:style>
  <w:style w:type="character" w:customStyle="1" w:styleId="font5">
    <w:name w:val="font5"/>
    <w:basedOn w:val="a0"/>
    <w:rsid w:val="0040706C"/>
  </w:style>
  <w:style w:type="character" w:styleId="-">
    <w:name w:val="Hyperlink"/>
    <w:basedOn w:val="a0"/>
    <w:uiPriority w:val="99"/>
    <w:semiHidden/>
    <w:unhideWhenUsed/>
    <w:rsid w:val="0040706C"/>
    <w:rPr>
      <w:color w:val="0000FF"/>
      <w:u w:val="single"/>
    </w:rPr>
  </w:style>
  <w:style w:type="character" w:styleId="-0">
    <w:name w:val="FollowedHyperlink"/>
    <w:basedOn w:val="a0"/>
    <w:uiPriority w:val="99"/>
    <w:semiHidden/>
    <w:unhideWhenUsed/>
    <w:rsid w:val="0040706C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810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6">
    <w:name w:val="font6"/>
    <w:basedOn w:val="a0"/>
    <w:rsid w:val="0040706C"/>
  </w:style>
  <w:style w:type="character" w:customStyle="1" w:styleId="font5">
    <w:name w:val="font5"/>
    <w:basedOn w:val="a0"/>
    <w:rsid w:val="0040706C"/>
  </w:style>
  <w:style w:type="character" w:styleId="-">
    <w:name w:val="Hyperlink"/>
    <w:basedOn w:val="a0"/>
    <w:uiPriority w:val="99"/>
    <w:semiHidden/>
    <w:unhideWhenUsed/>
    <w:rsid w:val="0040706C"/>
    <w:rPr>
      <w:color w:val="0000FF"/>
      <w:u w:val="single"/>
    </w:rPr>
  </w:style>
  <w:style w:type="character" w:styleId="-0">
    <w:name w:val="FollowedHyperlink"/>
    <w:basedOn w:val="a0"/>
    <w:uiPriority w:val="99"/>
    <w:semiHidden/>
    <w:unhideWhenUsed/>
    <w:rsid w:val="0040706C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810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45</Pages>
  <Words>8709</Words>
  <Characters>47032</Characters>
  <Application>Microsoft Office Word</Application>
  <DocSecurity>0</DocSecurity>
  <Lines>391</Lines>
  <Paragraphs>111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55630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Christos Outsavlis</dc:creator>
  <cp:keywords/>
  <dc:description/>
  <cp:lastModifiedBy>Christos Outsavlis</cp:lastModifiedBy>
  <cp:revision>2</cp:revision>
  <dcterms:created xsi:type="dcterms:W3CDTF">2011-09-22T06:52:00Z</dcterms:created>
  <dcterms:modified xsi:type="dcterms:W3CDTF">2011-09-22T06:52:00Z</dcterms:modified>
</cp:coreProperties>
</file>